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exend" w:cs="Lexend" w:eastAsia="Lexend" w:hAnsi="Lexend"/>
        </w:rPr>
      </w:pPr>
      <w:r w:rsidDel="00000000" w:rsidR="00000000" w:rsidRPr="00000000">
        <w:rPr>
          <w:rFonts w:ascii="Lexend Medium" w:cs="Lexend Medium" w:eastAsia="Lexend Medium" w:hAnsi="Lexend Medium"/>
          <w:sz w:val="32"/>
          <w:szCs w:val="32"/>
          <w:rtl w:val="0"/>
        </w:rPr>
        <w:t xml:space="preserve">Health History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40" w:lineRule="auto"/>
        <w:rPr/>
      </w:pPr>
      <w:bookmarkStart w:colFirst="0" w:colLast="0" w:name="_uz40c1ooaj36" w:id="0"/>
      <w:bookmarkEnd w:id="0"/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03">
      <w:pPr>
        <w:spacing w:line="14.399999999999999" w:lineRule="auto"/>
        <w:jc w:val="center"/>
        <w:rPr>
          <w:rFonts w:ascii="Lexend" w:cs="Lexend" w:eastAsia="Lexend" w:hAnsi="Lexend"/>
        </w:rPr>
      </w:pPr>
      <w:r w:rsidDel="00000000" w:rsidR="00000000" w:rsidRPr="00000000">
        <w:rPr>
          <w:rFonts w:ascii="Lexend Medium" w:cs="Lexend Medium" w:eastAsia="Lexend Medium" w:hAnsi="Lexend Medium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2505075</wp:posOffset>
            </wp:positionH>
            <wp:positionV relativeFrom="margin">
              <wp:posOffset>0</wp:posOffset>
            </wp:positionV>
            <wp:extent cx="1843088" cy="614363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3088" cy="61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720" w:tblpY="120.000000000000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495"/>
        <w:gridCol w:w="105"/>
        <w:gridCol w:w="2265"/>
        <w:tblGridChange w:id="0">
          <w:tblGrid>
            <w:gridCol w:w="3495"/>
            <w:gridCol w:w="3495"/>
            <w:gridCol w:w="105"/>
            <w:gridCol w:w="226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 Name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Phone #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 Preferred Method of Contact </w:t>
            </w:r>
            <w:r w:rsidDel="00000000" w:rsidR="00000000" w:rsidRPr="00000000">
              <w:rPr>
                <w:rFonts w:ascii="Lexend" w:cs="Lexend" w:eastAsia="Lexend" w:hAnsi="Lexend"/>
                <w:i w:val="1"/>
                <w:rtl w:val="0"/>
              </w:rPr>
              <w:t xml:space="preserve">(Circle all that Apply)</w:t>
            </w: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:     Text        Call       Emai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l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black"/>
        </w:rPr>
      </w:pP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1320"/>
        <w:gridCol w:w="1305"/>
        <w:gridCol w:w="3540"/>
        <w:tblGridChange w:id="0">
          <w:tblGrid>
            <w:gridCol w:w="3195"/>
            <w:gridCol w:w="1320"/>
            <w:gridCol w:w="1305"/>
            <w:gridCol w:w="3540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Medium" w:cs="Lexend Medium" w:eastAsia="Lexend Medium" w:hAnsi="Lexe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Lexend Medium" w:cs="Lexend Medium" w:eastAsia="Lexend Medium" w:hAnsi="Lexend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Medium" w:cs="Lexend Medium" w:eastAsia="Lexend Medium" w:hAnsi="Lexend Medium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rtl w:val="0"/>
              </w:rPr>
              <w:t xml:space="preserve">Please answer the following to the best of your ability: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Are you under a physician’s care?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If yes: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Have you ever been hospitalized or had a major operation?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If yes: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Are you required to take a pre-medication (antibiotic)?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If yes: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Have you ever had a serious head or neck injury?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If yes: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Are you taking any medication, pills, or drugs?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If yes: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Have you ever taken medications containing bisphosphonates (Fosamax, Boniva, Actonel, etc.)?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If yes: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Do you, or have you taken, Phen-Fen or Redux?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If yes: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Do you use controlled substances? Other?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If yes: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Do you use tobacco?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If yes: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Do you or have you taken Blood Thinning medications?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If yes: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Do you or have you taken medication for Osteoporosis?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If yes: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9144000</wp:posOffset>
            </wp:positionH>
            <wp:positionV relativeFrom="margin">
              <wp:posOffset>8829675</wp:posOffset>
            </wp:positionV>
            <wp:extent cx="1843088" cy="614363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3088" cy="61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665"/>
        <w:gridCol w:w="1935"/>
        <w:gridCol w:w="1800"/>
        <w:gridCol w:w="1800"/>
        <w:tblGridChange w:id="0">
          <w:tblGrid>
            <w:gridCol w:w="1800"/>
            <w:gridCol w:w="1800"/>
            <w:gridCol w:w="1665"/>
            <w:gridCol w:w="1935"/>
            <w:gridCol w:w="1800"/>
            <w:gridCol w:w="180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Are you…</w:t>
            </w:r>
          </w:p>
        </w:tc>
        <w:tc>
          <w:tcPr>
            <w:gridSpan w:val="3"/>
            <w:tcBorders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Are you allergic to any of the following?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Pregnant/Trying to get Pregnant?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Lexend Light" w:cs="Lexend Light" w:eastAsia="Lexend Light" w:hAnsi="Lexend Ligh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Lexend Light" w:cs="Lexend Light" w:eastAsia="Lexend Light" w:hAnsi="Lexend Ligh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Aspirin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Penicillin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Codeine</w:t>
            </w:r>
          </w:p>
        </w:tc>
      </w:tr>
      <w:tr>
        <w:trPr>
          <w:cantSplit w:val="0"/>
          <w:trHeight w:val="111.249999999999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Nursing?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Lexend Light" w:cs="Lexend Light" w:eastAsia="Lexend Light" w:hAnsi="Lexend Ligh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Lexend Light" w:cs="Lexend Light" w:eastAsia="Lexend Light" w:hAnsi="Lexend Ligh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Latex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Sulfa Drugs</w:t>
            </w:r>
          </w:p>
        </w:tc>
      </w:tr>
      <w:tr>
        <w:trPr>
          <w:cantSplit w:val="1"/>
          <w:trHeight w:val="544.9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Taking Oral Contraceptives?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Lexend Light" w:cs="Lexend Light" w:eastAsia="Lexend Light" w:hAnsi="Lexend Ligh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Lexend Light" w:cs="Lexend Light" w:eastAsia="Lexend Light" w:hAnsi="Lexend Light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Local anesthetics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Acrylic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___________</w:t>
            </w:r>
          </w:p>
        </w:tc>
      </w:tr>
    </w:tbl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tblGridChange w:id="0">
          <w:tblGrid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" w:cs="Lexend" w:eastAsia="Lexend" w:hAnsi="Lexe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Do you, or have you had, any of the following? </w:t>
            </w:r>
            <w:r w:rsidDel="00000000" w:rsidR="00000000" w:rsidRPr="00000000">
              <w:rPr>
                <w:rFonts w:ascii="Lexend" w:cs="Lexend" w:eastAsia="Lexend" w:hAnsi="Lexend"/>
                <w:i w:val="1"/>
                <w:sz w:val="24"/>
                <w:szCs w:val="24"/>
                <w:rtl w:val="0"/>
              </w:rPr>
              <w:t xml:space="preserve">(Please circle whatever applies)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AIDS/HIV Positive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Blood Transfusions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Diabetes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Glaucoma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Irregular Heartbeat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Parathyroid Disease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Sinus Trouble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Alzheimer’s Disease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Breathing Problems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Drug Addiction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Hay Fever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Kidney Problems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Psychiatric Care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Stomach or Intestinal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Anaphylaxis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Bruise Easily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Easily Winded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Heart Attack or Trouble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Leukemia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Radiation Treatments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Stroke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Anemia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Cancer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Emphysema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Heart Murmur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Liver Disease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Recent Weight Loss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Swelling of Limbs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Angina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18"/>
                <w:szCs w:val="18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18"/>
                <w:szCs w:val="18"/>
                <w:rtl w:val="0"/>
              </w:rPr>
              <w:t xml:space="preserve">Chemotherapy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Epilepsy or Seizures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Hepatitis A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Low Blood Pressure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Renal Dialysis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Thyroid Disease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Arthritis/Gout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Chest Pains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Excessive Bleeding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Hepatitis B or C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Lung Disease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Rheumatic Fever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Tonsillitis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Artificial Heart Valve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Cold Sores/Fever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Excessive Thirst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Herpes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Mitral Valve Prolapse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Rheumatism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Tuberculosis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Artificial Joint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Congenital Heart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Fainting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High Blood Pressure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Osteoporosis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Scarlet Fever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Tumors or Growths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Asthma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Convulsions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Frequent Cough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High Cholesterol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Pacemaker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Shingles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Ulcers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Blood Disease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Cortisone Medication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Frequent Headaches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Hives/Rash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Pain in Jaw Joints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Sickle Cell Disease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0"/>
                <w:szCs w:val="20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0"/>
                <w:szCs w:val="20"/>
                <w:rtl w:val="0"/>
              </w:rPr>
              <w:t xml:space="preserve">Yellow Jaundice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Other Not Listed: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E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</w:t>
        <w:tab/>
        <w:tab/>
        <w:t xml:space="preserve">_______________</w:t>
      </w:r>
    </w:p>
    <w:p w:rsidR="00000000" w:rsidDel="00000000" w:rsidP="00000000" w:rsidRDefault="00000000" w:rsidRPr="00000000" w14:paraId="000000E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Patient/Legal Guardian Signature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</w:t>
        <w:tab/>
        <w:tab/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Provider Signature</w:t>
        <w:tab/>
        <w:tab/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Lexend Light">
    <w:embedRegular w:fontKey="{00000000-0000-0000-0000-000000000000}" r:id="rId1" w:subsetted="0"/>
    <w:embedBold w:fontKey="{00000000-0000-0000-0000-000000000000}" r:id="rId2" w:subsetted="0"/>
  </w:font>
  <w:font w:name="Lexend Medium">
    <w:embedRegular w:fontKey="{00000000-0000-0000-0000-000000000000}" r:id="rId3" w:subsetted="0"/>
    <w:embedBold w:fontKey="{00000000-0000-0000-0000-000000000000}" r:id="rId4" w:subsetted="0"/>
  </w:font>
  <w:font w:name="Lexen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Light-regular.ttf"/><Relationship Id="rId2" Type="http://schemas.openxmlformats.org/officeDocument/2006/relationships/font" Target="fonts/LexendLight-bold.ttf"/><Relationship Id="rId3" Type="http://schemas.openxmlformats.org/officeDocument/2006/relationships/font" Target="fonts/LexendMedium-regular.ttf"/><Relationship Id="rId4" Type="http://schemas.openxmlformats.org/officeDocument/2006/relationships/font" Target="fonts/LexendMedium-bold.ttf"/><Relationship Id="rId5" Type="http://schemas.openxmlformats.org/officeDocument/2006/relationships/font" Target="fonts/Lexend-regular.ttf"/><Relationship Id="rId6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